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5B9BD5" w:themeColor="accent1"/>
        </w:tblBorders>
        <w:tblLook w:val="04A0" w:firstRow="1" w:lastRow="0" w:firstColumn="1" w:lastColumn="0" w:noHBand="0" w:noVBand="1"/>
      </w:tblPr>
      <w:tblGrid>
        <w:gridCol w:w="7506"/>
      </w:tblGrid>
      <w:tr w:rsidR="00153E4F" w14:paraId="6A53BA26" w14:textId="77777777" w:rsidTr="00E442B3">
        <w:tc>
          <w:tcPr>
            <w:tcW w:w="750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rFonts w:eastAsiaTheme="majorEastAsia"/>
              </w:rPr>
              <w:id w:val="392012516"/>
              <w:docPartObj>
                <w:docPartGallery w:val="Cover Pages"/>
                <w:docPartUnique/>
              </w:docPartObj>
            </w:sdtPr>
            <w:sdtEndPr>
              <w:rPr>
                <w:rFonts w:eastAsiaTheme="minorEastAsia"/>
                <w:lang w:val="hr-HR"/>
              </w:rPr>
            </w:sdtEndPr>
            <w:sdtContent>
              <w:p w14:paraId="02CA6EC3" w14:textId="0C67F858" w:rsidR="00153E4F" w:rsidRDefault="00153E4F" w:rsidP="00176242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4BAFE7FD" wp14:editId="1EC2386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7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2B07EE75" w14:textId="663BDBCA" w:rsidR="00153E4F" w:rsidRDefault="00D539EF" w:rsidP="00176242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sdtContent>
          </w:sdt>
        </w:tc>
      </w:tr>
    </w:tbl>
    <w:p w14:paraId="14B42787" w14:textId="77777777" w:rsidR="00AC7B49" w:rsidRDefault="00AC7B49" w:rsidP="00AC7B49">
      <w:pPr>
        <w:rPr>
          <w:sz w:val="24"/>
          <w:szCs w:val="24"/>
          <w:lang w:val="hr-HR"/>
        </w:rPr>
      </w:pPr>
    </w:p>
    <w:sdt>
      <w:sdtPr>
        <w:rPr>
          <w:rFonts w:eastAsiaTheme="majorEastAsia"/>
        </w:rPr>
        <w:id w:val="-1172560404"/>
        <w:docPartObj>
          <w:docPartGallery w:val="Cover Pages"/>
          <w:docPartUnique/>
        </w:docPartObj>
      </w:sdtPr>
      <w:sdtEndPr>
        <w:rPr>
          <w:rFonts w:eastAsiaTheme="minorEastAsia"/>
          <w:lang w:val="hr-HR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506"/>
          </w:tblGrid>
          <w:tr w:rsidR="00AC7B49" w14:paraId="347267E5" w14:textId="77777777" w:rsidTr="00A14C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E5D165F" w14:textId="77777777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</w:rPr>
                  <w:drawing>
                    <wp:anchor distT="0" distB="0" distL="114300" distR="114300" simplePos="0" relativeHeight="251663360" behindDoc="0" locked="0" layoutInCell="1" allowOverlap="1" wp14:anchorId="3A5C3B40" wp14:editId="7F59DB7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5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34301A6C" w14:textId="77777777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tc>
          </w:tr>
          <w:tr w:rsidR="00AC7B49" w14:paraId="745751C7" w14:textId="77777777" w:rsidTr="00A14CAD">
            <w:tc>
              <w:tcPr>
                <w:tcW w:w="7672" w:type="dxa"/>
              </w:tcPr>
              <w:p w14:paraId="24087AAF" w14:textId="4ADDAB83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  <w:color w:val="5B9BD5" w:themeColor="accent1"/>
                    <w:sz w:val="80"/>
                    <w:szCs w:val="80"/>
                  </w:rPr>
                </w:pPr>
                <w:r w:rsidRPr="00217B87"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  <w:lang w:val="hr-HR" w:bidi="en-US"/>
                  </w:rPr>
                  <w:t>PRILOG I</w:t>
                </w:r>
                <w:r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  <w:lang w:bidi="en-US"/>
                  </w:rPr>
                  <w:t>I</w:t>
                </w:r>
              </w:p>
            </w:tc>
          </w:tr>
          <w:tr w:rsidR="00AC7B49" w14:paraId="14580FC0" w14:textId="77777777" w:rsidTr="00A14C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4E94710" w14:textId="72CBAEE2" w:rsidR="00AC7B49" w:rsidRPr="00217B87" w:rsidRDefault="002942F9" w:rsidP="00A14CAD">
                <w:pPr>
                  <w:pStyle w:val="Bezproreda"/>
                  <w:spacing w:after="240"/>
                  <w:rPr>
                    <w:rFonts w:eastAsiaTheme="majorEastAsia"/>
                    <w:sz w:val="32"/>
                    <w:szCs w:val="32"/>
                    <w:lang w:val="hr-HR"/>
                  </w:rPr>
                </w:pPr>
                <w:r w:rsidRPr="00217B87">
                  <w:rPr>
                    <w:rFonts w:eastAsiaTheme="majorEastAsia"/>
                    <w:sz w:val="32"/>
                    <w:szCs w:val="32"/>
                    <w:lang w:val="hr-HR"/>
                  </w:rPr>
                  <w:t>PONUDBENI LIST</w:t>
                </w:r>
                <w:r w:rsidR="005B38A2">
                  <w:rPr>
                    <w:rFonts w:eastAsiaTheme="majorEastAsia"/>
                    <w:sz w:val="32"/>
                    <w:szCs w:val="32"/>
                    <w:lang w:val="hr-HR"/>
                  </w:rPr>
                  <w:t xml:space="preserve"> S TROŠKOVNIKOM</w:t>
                </w:r>
              </w:p>
            </w:tc>
          </w:tr>
        </w:tbl>
        <w:p w14:paraId="1160F18C" w14:textId="77777777" w:rsidR="00AC7B49" w:rsidRDefault="00AC7B49" w:rsidP="00AC7B49">
          <w:pPr>
            <w:spacing w:after="240" w:line="240" w:lineRule="auto"/>
          </w:pPr>
        </w:p>
        <w:p w14:paraId="4F1F558F" w14:textId="77777777" w:rsidR="00AC7B49" w:rsidRDefault="00AC7B49" w:rsidP="00AC7B49">
          <w:pPr>
            <w:spacing w:after="240" w:line="240" w:lineRule="auto"/>
          </w:pPr>
        </w:p>
        <w:p w14:paraId="002236A7" w14:textId="77777777" w:rsidR="00AC7B49" w:rsidRDefault="00AC7B49" w:rsidP="00AC7B49">
          <w:pPr>
            <w:spacing w:after="240" w:line="240" w:lineRule="auto"/>
          </w:pPr>
        </w:p>
        <w:p w14:paraId="56DDB85B" w14:textId="77777777" w:rsidR="00EB2A70" w:rsidRDefault="00AC7B49" w:rsidP="00EB2A70">
          <w:pPr>
            <w:jc w:val="both"/>
            <w:rPr>
              <w:lang w:val="hr-HR"/>
            </w:rPr>
          </w:pPr>
          <w:r>
            <w:rPr>
              <w:b/>
              <w:sz w:val="48"/>
              <w:szCs w:val="48"/>
            </w:rPr>
            <w:br w:type="page"/>
          </w:r>
        </w:p>
      </w:sdtContent>
    </w:sdt>
    <w:p w14:paraId="4538CFF9" w14:textId="1F6CBEFA" w:rsidR="00EB2A70" w:rsidRPr="00FC32A2" w:rsidRDefault="00EB2A70" w:rsidP="00EB2A70">
      <w:pPr>
        <w:pStyle w:val="Naslov"/>
        <w:pBdr>
          <w:bottom w:val="single" w:sz="8" w:space="5" w:color="5B9BD5" w:themeColor="accent1"/>
        </w:pBdr>
        <w:jc w:val="right"/>
        <w:rPr>
          <w:rFonts w:asciiTheme="minorHAnsi" w:hAnsiTheme="minorHAnsi" w:cstheme="minorHAnsi"/>
          <w:color w:val="00B0F0"/>
          <w:sz w:val="40"/>
          <w:szCs w:val="40"/>
          <w:lang w:val="hr-HR"/>
        </w:rPr>
      </w:pPr>
      <w:r w:rsidRPr="00FC32A2">
        <w:rPr>
          <w:rFonts w:asciiTheme="minorHAnsi" w:hAnsiTheme="minorHAnsi" w:cstheme="minorHAnsi"/>
          <w:color w:val="00B0F0"/>
          <w:sz w:val="40"/>
          <w:szCs w:val="40"/>
          <w:lang w:val="hr-HR"/>
        </w:rPr>
        <w:lastRenderedPageBreak/>
        <w:t xml:space="preserve">PONUDBENI LIST </w:t>
      </w:r>
    </w:p>
    <w:p w14:paraId="238C7164" w14:textId="5A6103DA" w:rsidR="00EB2A70" w:rsidRPr="00EB2A70" w:rsidRDefault="00EB2A70" w:rsidP="00EB2A70">
      <w:pPr>
        <w:jc w:val="both"/>
        <w:rPr>
          <w:lang w:val="hr-HR"/>
        </w:rPr>
      </w:pPr>
      <w:r w:rsidRPr="00EB2A70">
        <w:rPr>
          <w:b/>
          <w:lang w:val="hr-HR"/>
        </w:rPr>
        <w:t>Naručitelj:</w:t>
      </w:r>
      <w:r w:rsidRPr="00EB2A70">
        <w:rPr>
          <w:lang w:val="hr-HR"/>
        </w:rPr>
        <w:t xml:space="preserve"> Javna ustanova „Park prirode Telašćica“; Sali X 1; 23281 Sali</w:t>
      </w:r>
    </w:p>
    <w:p w14:paraId="708E2EBB" w14:textId="003E2281" w:rsidR="000903A7" w:rsidRDefault="00EB2A70" w:rsidP="000903A7">
      <w:pPr>
        <w:spacing w:before="120"/>
        <w:rPr>
          <w:lang w:val="hr-HR"/>
        </w:rPr>
      </w:pPr>
      <w:r w:rsidRPr="00EB2A70">
        <w:rPr>
          <w:b/>
          <w:lang w:val="hr-HR"/>
        </w:rPr>
        <w:t xml:space="preserve">Predmet nabave: </w:t>
      </w:r>
      <w:r w:rsidRPr="00EB2A70">
        <w:rPr>
          <w:lang w:val="hr-HR"/>
        </w:rPr>
        <w:t xml:space="preserve"> </w:t>
      </w:r>
      <w:r w:rsidR="000903A7" w:rsidRPr="00717CE7">
        <w:rPr>
          <w:lang w:val="hr-HR"/>
        </w:rPr>
        <w:t xml:space="preserve">usluge </w:t>
      </w:r>
      <w:r w:rsidR="00FF2AE4">
        <w:rPr>
          <w:lang w:val="hr-HR"/>
        </w:rPr>
        <w:t>nabave i stavljanja u funkciju IT opreme za praćenje protoka posjetitelja</w:t>
      </w:r>
      <w:r w:rsidR="000903A7">
        <w:rPr>
          <w:lang w:val="hr-HR"/>
        </w:rPr>
        <w:t>:</w:t>
      </w:r>
    </w:p>
    <w:p w14:paraId="0E16F670" w14:textId="77777777" w:rsidR="00FF2AE4" w:rsidRDefault="00FF2AE4" w:rsidP="00EB2A70">
      <w:pPr>
        <w:jc w:val="both"/>
        <w:rPr>
          <w:b/>
          <w:color w:val="00B0F0"/>
          <w:sz w:val="32"/>
          <w:szCs w:val="32"/>
          <w:lang w:val="hr-HR"/>
        </w:rPr>
      </w:pPr>
    </w:p>
    <w:p w14:paraId="604FB032" w14:textId="0CC5749A" w:rsidR="007F5FB4" w:rsidRPr="007F5FB4" w:rsidRDefault="007F5FB4" w:rsidP="00EB2A70">
      <w:pPr>
        <w:jc w:val="both"/>
        <w:rPr>
          <w:b/>
          <w:color w:val="00B0F0"/>
          <w:sz w:val="32"/>
          <w:szCs w:val="32"/>
          <w:lang w:val="hr-HR"/>
        </w:rPr>
      </w:pPr>
      <w:r w:rsidRPr="007F5FB4">
        <w:rPr>
          <w:b/>
          <w:color w:val="00B0F0"/>
          <w:sz w:val="32"/>
          <w:szCs w:val="32"/>
          <w:lang w:val="hr-HR"/>
        </w:rPr>
        <w:t>PODACI PONUDITELJA</w:t>
      </w:r>
    </w:p>
    <w:tbl>
      <w:tblPr>
        <w:tblStyle w:val="Obinatablica2"/>
        <w:tblW w:w="5000" w:type="pct"/>
        <w:tblLook w:val="04A0" w:firstRow="1" w:lastRow="0" w:firstColumn="1" w:lastColumn="0" w:noHBand="0" w:noVBand="1"/>
      </w:tblPr>
      <w:tblGrid>
        <w:gridCol w:w="4050"/>
        <w:gridCol w:w="5356"/>
      </w:tblGrid>
      <w:tr w:rsidR="007F5FB4" w:rsidRPr="00EB2A70" w14:paraId="0B321227" w14:textId="77777777" w:rsidTr="007F5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632C8615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Naziv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3E20CBAA" w14:textId="77777777" w:rsidR="007F5FB4" w:rsidRPr="00EB2A70" w:rsidRDefault="007F5FB4" w:rsidP="007F5F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398C0065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5F60A0A8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Sjedište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19003F60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243D2BDD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25D3A843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Adresa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43EADD6B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1DCE72C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A78108D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OIB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6B1FE68F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52F29C7F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99760FA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računa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3F70517A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5D6A6DDA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5384D99A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U sustavu poreza na dodanu vrijednost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2A9CD37F" w14:textId="2AAA6107" w:rsidR="007F5FB4" w:rsidRPr="00EB2A70" w:rsidRDefault="007F5FB4" w:rsidP="007F5F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EB2A70">
              <w:rPr>
                <w:lang w:val="hr-HR"/>
              </w:rPr>
              <w:t xml:space="preserve">DA             </w:t>
            </w:r>
            <w:r>
              <w:rPr>
                <w:lang w:val="hr-HR"/>
              </w:rPr>
              <w:t xml:space="preserve">           </w:t>
            </w:r>
            <w:r w:rsidRPr="00EB2A70">
              <w:rPr>
                <w:lang w:val="hr-HR"/>
              </w:rPr>
              <w:t xml:space="preserve">NE    </w:t>
            </w:r>
            <w:r>
              <w:rPr>
                <w:lang w:val="hr-HR"/>
              </w:rPr>
              <w:t xml:space="preserve">         </w:t>
            </w:r>
            <w:r w:rsidRPr="00EB2A70">
              <w:rPr>
                <w:lang w:val="hr-HR"/>
              </w:rPr>
              <w:t xml:space="preserve"> (zaokružiti odgovor)</w:t>
            </w:r>
          </w:p>
        </w:tc>
      </w:tr>
      <w:tr w:rsidR="007F5FB4" w:rsidRPr="00EB2A70" w14:paraId="6E3A2D5F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A8EEEBD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Adresa za dostavu pošte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5869CF15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6CF9695B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0D9CA4AE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E-mail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4D6669E6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6C6E3819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6C9A1A32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Kontakt osoba ponuditelja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6EEBF04A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6A0A9F4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334FC0F6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telefona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15AA703E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996EEEC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998D4C6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telefaksa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7727B6A6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3E58ADE0" w14:textId="77777777" w:rsidR="00EB2A70" w:rsidRPr="00EB2A70" w:rsidRDefault="00EB2A70" w:rsidP="00EB2A70">
      <w:pPr>
        <w:rPr>
          <w:lang w:val="hr-HR"/>
        </w:rPr>
      </w:pPr>
    </w:p>
    <w:p w14:paraId="4ADB195A" w14:textId="03DAFA9E" w:rsidR="000903A7" w:rsidRDefault="000903A7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02CD40E4" w14:textId="173F14DE" w:rsidR="006B6C86" w:rsidRDefault="006B6C86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6A10384E" w14:textId="6ABE518E" w:rsidR="006B6C86" w:rsidRDefault="006B6C86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224B9240" w14:textId="4836650F" w:rsidR="00FF2AE4" w:rsidRDefault="00FF2AE4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69CFD90C" w14:textId="77777777" w:rsidR="00FF2AE4" w:rsidRDefault="00FF2AE4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272DE8E2" w14:textId="5018C384" w:rsidR="00EB2A70" w:rsidRPr="007F5FB4" w:rsidRDefault="00D85288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  <w:r w:rsidRPr="007F5FB4">
        <w:rPr>
          <w:b/>
          <w:color w:val="00B0F0"/>
          <w:sz w:val="32"/>
          <w:szCs w:val="32"/>
          <w:lang w:val="hr-HR"/>
        </w:rPr>
        <w:lastRenderedPageBreak/>
        <w:t>TROŠKOVNIK</w:t>
      </w:r>
    </w:p>
    <w:tbl>
      <w:tblPr>
        <w:tblStyle w:val="Obinatablica2"/>
        <w:tblW w:w="4976" w:type="pct"/>
        <w:tblLook w:val="04A0" w:firstRow="1" w:lastRow="0" w:firstColumn="1" w:lastColumn="0" w:noHBand="0" w:noVBand="1"/>
      </w:tblPr>
      <w:tblGrid>
        <w:gridCol w:w="2900"/>
        <w:gridCol w:w="1002"/>
        <w:gridCol w:w="2578"/>
        <w:gridCol w:w="2881"/>
      </w:tblGrid>
      <w:tr w:rsidR="00A41CF8" w14:paraId="43029055" w14:textId="77777777" w:rsidTr="00A41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tcBorders>
              <w:top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521C85" w14:textId="2D36B6AA" w:rsidR="00A41CF8" w:rsidRDefault="00A41CF8" w:rsidP="007F5FB4">
            <w:pPr>
              <w:spacing w:before="120" w:after="12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Stavka troška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786A21" w14:textId="5B3DFE7D" w:rsidR="00A41CF8" w:rsidRDefault="00A41CF8" w:rsidP="003C5F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Količina </w:t>
            </w:r>
          </w:p>
        </w:tc>
        <w:tc>
          <w:tcPr>
            <w:tcW w:w="1377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B62AE92" w14:textId="1B1037CA" w:rsidR="00A41CF8" w:rsidRDefault="00A41CF8" w:rsidP="003C5F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Jedinična cijena </w:t>
            </w:r>
            <w:r w:rsidRPr="00A41CF8">
              <w:rPr>
                <w:b w:val="0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39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F430D7" w14:textId="5838FF65" w:rsidR="00A41CF8" w:rsidRPr="003C5FAF" w:rsidRDefault="00A41CF8" w:rsidP="003C5F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Ukupni iznos </w:t>
            </w:r>
            <w:r w:rsidRPr="00CC3C9C">
              <w:rPr>
                <w:b w:val="0"/>
                <w:sz w:val="20"/>
                <w:szCs w:val="20"/>
                <w:lang w:val="hr-HR"/>
              </w:rPr>
              <w:t>(</w:t>
            </w:r>
            <w:r>
              <w:rPr>
                <w:b w:val="0"/>
                <w:sz w:val="20"/>
                <w:szCs w:val="20"/>
                <w:lang w:val="hr-HR"/>
              </w:rPr>
              <w:t xml:space="preserve">HRK </w:t>
            </w:r>
            <w:r w:rsidRPr="00CC3C9C">
              <w:rPr>
                <w:b w:val="0"/>
                <w:sz w:val="20"/>
                <w:szCs w:val="20"/>
                <w:lang w:val="hr-HR"/>
              </w:rPr>
              <w:t>bez PDV-a)</w:t>
            </w:r>
          </w:p>
        </w:tc>
      </w:tr>
      <w:tr w:rsidR="00A41CF8" w14:paraId="6AF07688" w14:textId="77777777" w:rsidTr="00A4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tcBorders>
              <w:right w:val="dotted" w:sz="4" w:space="0" w:color="7F7F7F" w:themeColor="text1" w:themeTint="80"/>
            </w:tcBorders>
            <w:vAlign w:val="center"/>
          </w:tcPr>
          <w:p w14:paraId="5467D9C1" w14:textId="19A634A5" w:rsidR="00A41CF8" w:rsidRDefault="00DD3741" w:rsidP="001540C6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DD3741">
              <w:rPr>
                <w:sz w:val="24"/>
                <w:szCs w:val="24"/>
                <w:lang w:val="hr-HR"/>
              </w:rPr>
              <w:t>Brojač vozila / prometa:</w:t>
            </w:r>
          </w:p>
        </w:tc>
        <w:tc>
          <w:tcPr>
            <w:tcW w:w="535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F159FA9" w14:textId="239121C0" w:rsidR="00A41CF8" w:rsidRDefault="00DD3741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377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6D2F86" w14:textId="77777777" w:rsidR="00A41CF8" w:rsidRDefault="00A41CF8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vAlign w:val="center"/>
          </w:tcPr>
          <w:p w14:paraId="4F4A2814" w14:textId="330A39BF" w:rsidR="00A41CF8" w:rsidRDefault="00A41CF8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FF2AE4" w14:paraId="57DC1F4D" w14:textId="77777777" w:rsidTr="00A41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tcBorders>
              <w:right w:val="dotted" w:sz="4" w:space="0" w:color="7F7F7F" w:themeColor="text1" w:themeTint="80"/>
            </w:tcBorders>
            <w:vAlign w:val="center"/>
          </w:tcPr>
          <w:p w14:paraId="00C1E1A1" w14:textId="4E6427F2" w:rsidR="00FF2AE4" w:rsidRDefault="00DD3741" w:rsidP="001540C6">
            <w:pPr>
              <w:spacing w:before="120" w:after="1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Parkirni senzori</w:t>
            </w:r>
          </w:p>
        </w:tc>
        <w:tc>
          <w:tcPr>
            <w:tcW w:w="535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F98F05" w14:textId="5C698989" w:rsidR="00FF2AE4" w:rsidRDefault="00DD3741" w:rsidP="00AD4F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377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8F068C5" w14:textId="77777777" w:rsidR="00FF2AE4" w:rsidRDefault="00FF2AE4" w:rsidP="00AD4F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vAlign w:val="center"/>
          </w:tcPr>
          <w:p w14:paraId="09F00428" w14:textId="77777777" w:rsidR="00FF2AE4" w:rsidRDefault="00FF2AE4" w:rsidP="00AD4F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FF2AE4" w14:paraId="7CF6CD82" w14:textId="77777777" w:rsidTr="00A4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tcBorders>
              <w:right w:val="dotted" w:sz="4" w:space="0" w:color="7F7F7F" w:themeColor="text1" w:themeTint="80"/>
            </w:tcBorders>
            <w:vAlign w:val="center"/>
          </w:tcPr>
          <w:p w14:paraId="295660D5" w14:textId="7F9824D3" w:rsidR="00FF2AE4" w:rsidRDefault="00DD3741" w:rsidP="001540C6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DD3741">
              <w:rPr>
                <w:sz w:val="24"/>
                <w:szCs w:val="24"/>
                <w:lang w:val="hr-HR"/>
              </w:rPr>
              <w:t>LED ekran dvostruki</w:t>
            </w:r>
          </w:p>
        </w:tc>
        <w:tc>
          <w:tcPr>
            <w:tcW w:w="535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1CD9C4C" w14:textId="0AC9C24B" w:rsidR="00FF2AE4" w:rsidRDefault="00DD3741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377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7F21667" w14:textId="77777777" w:rsidR="00FF2AE4" w:rsidRDefault="00FF2AE4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vAlign w:val="center"/>
          </w:tcPr>
          <w:p w14:paraId="1D5264EE" w14:textId="77777777" w:rsidR="00FF2AE4" w:rsidRDefault="00FF2AE4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FF2AE4" w14:paraId="3323BE2B" w14:textId="77777777" w:rsidTr="00A41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tcBorders>
              <w:right w:val="dotted" w:sz="4" w:space="0" w:color="7F7F7F" w:themeColor="text1" w:themeTint="80"/>
            </w:tcBorders>
            <w:vAlign w:val="center"/>
          </w:tcPr>
          <w:p w14:paraId="2336E645" w14:textId="06573D41" w:rsidR="00FF2AE4" w:rsidRDefault="00DD3741" w:rsidP="001540C6">
            <w:pPr>
              <w:spacing w:before="120" w:after="1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Instalacija opreme</w:t>
            </w:r>
          </w:p>
        </w:tc>
        <w:tc>
          <w:tcPr>
            <w:tcW w:w="535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C2CAA3B" w14:textId="77777777" w:rsidR="00FF2AE4" w:rsidRDefault="00FF2AE4" w:rsidP="00AD4F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377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8B3FA6" w14:textId="77777777" w:rsidR="00FF2AE4" w:rsidRDefault="00FF2AE4" w:rsidP="00AD4F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vAlign w:val="center"/>
          </w:tcPr>
          <w:p w14:paraId="01158F36" w14:textId="77777777" w:rsidR="00FF2AE4" w:rsidRDefault="00FF2AE4" w:rsidP="00AD4F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DD3741" w14:paraId="50C83D99" w14:textId="77777777" w:rsidTr="00A4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tcBorders>
              <w:right w:val="dotted" w:sz="4" w:space="0" w:color="7F7F7F" w:themeColor="text1" w:themeTint="80"/>
            </w:tcBorders>
            <w:vAlign w:val="center"/>
          </w:tcPr>
          <w:p w14:paraId="29990A7A" w14:textId="20955F44" w:rsidR="00DD3741" w:rsidRDefault="00DD3741" w:rsidP="001540C6">
            <w:pPr>
              <w:spacing w:before="120" w:after="1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Ostali troškovi</w:t>
            </w:r>
          </w:p>
        </w:tc>
        <w:tc>
          <w:tcPr>
            <w:tcW w:w="535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F33AE6D" w14:textId="77777777" w:rsidR="00DD3741" w:rsidRDefault="00DD3741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377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CB79013" w14:textId="77777777" w:rsidR="00DD3741" w:rsidRDefault="00DD3741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vAlign w:val="center"/>
          </w:tcPr>
          <w:p w14:paraId="191EE1C7" w14:textId="77777777" w:rsidR="00DD3741" w:rsidRDefault="00DD3741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D07E33" w14:paraId="7293D349" w14:textId="77777777" w:rsidTr="00D07E33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pct"/>
            <w:gridSpan w:val="3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62804F" w14:textId="4BA628CC" w:rsidR="00D07E33" w:rsidRPr="00D07E33" w:rsidRDefault="00D07E33" w:rsidP="00D07E33">
            <w:pPr>
              <w:spacing w:before="120" w:after="120"/>
              <w:jc w:val="right"/>
              <w:rPr>
                <w:sz w:val="24"/>
                <w:szCs w:val="24"/>
                <w:lang w:val="hr-HR"/>
              </w:rPr>
            </w:pPr>
            <w:r w:rsidRPr="00D07E33">
              <w:rPr>
                <w:sz w:val="24"/>
                <w:szCs w:val="24"/>
                <w:lang w:val="hr-HR"/>
              </w:rPr>
              <w:t>UKUPNI IZNOS BEZ PDV-a</w:t>
            </w: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3F0447" w14:textId="12FE269B" w:rsidR="00D07E33" w:rsidRDefault="00D07E33" w:rsidP="007F5F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D07E33" w14:paraId="30A58184" w14:textId="77777777" w:rsidTr="00D0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pct"/>
            <w:gridSpan w:val="3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B5BDD04" w14:textId="3BB6CAEC" w:rsidR="00D07E33" w:rsidRPr="00D07E33" w:rsidRDefault="00D07E33" w:rsidP="00D07E33">
            <w:pPr>
              <w:spacing w:before="120" w:after="120"/>
              <w:jc w:val="right"/>
              <w:rPr>
                <w:sz w:val="24"/>
                <w:szCs w:val="24"/>
                <w:lang w:val="hr-HR"/>
              </w:rPr>
            </w:pPr>
            <w:r w:rsidRPr="00D07E33">
              <w:rPr>
                <w:sz w:val="24"/>
                <w:szCs w:val="24"/>
                <w:lang w:val="hr-HR"/>
              </w:rPr>
              <w:t>PDV</w:t>
            </w: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1DA596E" w14:textId="35A8F588" w:rsidR="00D07E33" w:rsidRDefault="00D07E33" w:rsidP="007F5FB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D07E33" w14:paraId="54E9CD97" w14:textId="77777777" w:rsidTr="00D07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pct"/>
            <w:gridSpan w:val="3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45F53F" w14:textId="2CB162C3" w:rsidR="00D07E33" w:rsidRPr="00D07E33" w:rsidRDefault="00D07E33" w:rsidP="00D07E33">
            <w:pPr>
              <w:spacing w:before="120" w:after="120"/>
              <w:jc w:val="right"/>
              <w:rPr>
                <w:sz w:val="24"/>
                <w:szCs w:val="24"/>
                <w:lang w:val="hr-HR"/>
              </w:rPr>
            </w:pPr>
            <w:r w:rsidRPr="00D07E33">
              <w:rPr>
                <w:sz w:val="24"/>
                <w:szCs w:val="24"/>
                <w:lang w:val="hr-HR"/>
              </w:rPr>
              <w:t>UKUPNI IZNOS S PDV-om</w:t>
            </w: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1AEAB2D" w14:textId="0E4610A2" w:rsidR="00D07E33" w:rsidRDefault="00D07E33" w:rsidP="007F5F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</w:tbl>
    <w:p w14:paraId="42D06DCB" w14:textId="2A9928AA" w:rsidR="007F5FB4" w:rsidRPr="00B34F6F" w:rsidRDefault="00B34F6F" w:rsidP="00B34F6F">
      <w:pPr>
        <w:spacing w:after="24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* </w:t>
      </w:r>
      <w:r w:rsidRPr="00FE75B1">
        <w:rPr>
          <w:i/>
          <w:sz w:val="20"/>
          <w:szCs w:val="20"/>
          <w:lang w:val="hr-HR"/>
        </w:rPr>
        <w:t>Troš</w:t>
      </w:r>
      <w:r w:rsidR="00D75361">
        <w:rPr>
          <w:i/>
          <w:sz w:val="20"/>
          <w:szCs w:val="20"/>
          <w:lang w:val="hr-HR"/>
        </w:rPr>
        <w:t xml:space="preserve">ak prikažite </w:t>
      </w:r>
      <w:r w:rsidR="00FF2AE4">
        <w:rPr>
          <w:i/>
          <w:sz w:val="20"/>
          <w:szCs w:val="20"/>
          <w:lang w:val="hr-HR"/>
        </w:rPr>
        <w:t>po stavkama u skladu s</w:t>
      </w:r>
      <w:r w:rsidR="00D75361">
        <w:rPr>
          <w:i/>
          <w:sz w:val="20"/>
          <w:szCs w:val="20"/>
          <w:lang w:val="hr-HR"/>
        </w:rPr>
        <w:t xml:space="preserve"> predmet</w:t>
      </w:r>
      <w:r w:rsidR="00FF2AE4">
        <w:rPr>
          <w:i/>
          <w:sz w:val="20"/>
          <w:szCs w:val="20"/>
          <w:lang w:val="hr-HR"/>
        </w:rPr>
        <w:t>om</w:t>
      </w:r>
      <w:r w:rsidR="00D75361">
        <w:rPr>
          <w:i/>
          <w:sz w:val="20"/>
          <w:szCs w:val="20"/>
          <w:lang w:val="hr-HR"/>
        </w:rPr>
        <w:t xml:space="preserve"> </w:t>
      </w:r>
      <w:r w:rsidR="00FF2AE4">
        <w:rPr>
          <w:i/>
          <w:sz w:val="20"/>
          <w:szCs w:val="20"/>
          <w:lang w:val="hr-HR"/>
        </w:rPr>
        <w:t>nabave</w:t>
      </w:r>
      <w:r w:rsidR="00D75361">
        <w:rPr>
          <w:i/>
          <w:sz w:val="20"/>
          <w:szCs w:val="20"/>
          <w:lang w:val="hr-HR"/>
        </w:rPr>
        <w:t>.</w:t>
      </w:r>
      <w:r w:rsidR="00FF2AE4">
        <w:rPr>
          <w:i/>
          <w:sz w:val="20"/>
          <w:szCs w:val="20"/>
          <w:lang w:val="hr-HR"/>
        </w:rPr>
        <w:t xml:space="preserve"> Dodajte retke prema potrebi.</w:t>
      </w:r>
    </w:p>
    <w:p w14:paraId="72B4B1C9" w14:textId="7A7D3A25" w:rsidR="00DD3741" w:rsidRDefault="00FE75B1" w:rsidP="00285AE2">
      <w:pPr>
        <w:pBdr>
          <w:bottom w:val="single" w:sz="12" w:space="1" w:color="auto"/>
        </w:pBd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Prikazani iznos treba uključivati sve</w:t>
      </w:r>
      <w:r w:rsidR="00285AE2">
        <w:rPr>
          <w:sz w:val="24"/>
          <w:szCs w:val="24"/>
          <w:lang w:val="hr-HR"/>
        </w:rPr>
        <w:t xml:space="preserve"> očekivane troškove te je prikazan iznos fiksan i nepromjenjiv tijekom trajanja ugovorne obveze.</w:t>
      </w:r>
    </w:p>
    <w:p w14:paraId="5896AB00" w14:textId="22FDB7B4" w:rsidR="00DD3741" w:rsidRPr="00DD3741" w:rsidRDefault="00DD3741" w:rsidP="00285AE2">
      <w:pPr>
        <w:jc w:val="both"/>
        <w:rPr>
          <w:color w:val="7F7F7F" w:themeColor="text1" w:themeTint="80"/>
          <w:sz w:val="24"/>
          <w:szCs w:val="24"/>
          <w:lang w:val="hr-HR"/>
        </w:rPr>
      </w:pPr>
      <w:r w:rsidRPr="00DD3741">
        <w:rPr>
          <w:color w:val="7F7F7F" w:themeColor="text1" w:themeTint="80"/>
          <w:sz w:val="24"/>
          <w:szCs w:val="24"/>
          <w:lang w:val="hr-HR"/>
        </w:rPr>
        <w:t xml:space="preserve">* </w:t>
      </w:r>
      <w:r w:rsidRPr="00DD3741">
        <w:rPr>
          <w:i/>
          <w:iCs/>
          <w:color w:val="7F7F7F" w:themeColor="text1" w:themeTint="80"/>
          <w:sz w:val="24"/>
          <w:szCs w:val="24"/>
          <w:lang w:val="hr-HR"/>
        </w:rPr>
        <w:t>Sukladno specifikaciji nabave u</w:t>
      </w:r>
      <w:r w:rsidRPr="00DD3741">
        <w:rPr>
          <w:i/>
          <w:iCs/>
          <w:color w:val="7F7F7F" w:themeColor="text1" w:themeTint="80"/>
          <w:sz w:val="24"/>
          <w:szCs w:val="24"/>
          <w:lang w:val="hr-HR"/>
        </w:rPr>
        <w:t xml:space="preserve"> ponudi</w:t>
      </w:r>
      <w:r w:rsidRPr="00DD3741">
        <w:rPr>
          <w:i/>
          <w:iCs/>
          <w:color w:val="7F7F7F" w:themeColor="text1" w:themeTint="80"/>
          <w:sz w:val="24"/>
          <w:szCs w:val="24"/>
          <w:lang w:val="hr-HR"/>
        </w:rPr>
        <w:t xml:space="preserve"> je potrebno </w:t>
      </w:r>
      <w:r w:rsidRPr="00DD3741">
        <w:rPr>
          <w:i/>
          <w:iCs/>
          <w:color w:val="7F7F7F" w:themeColor="text1" w:themeTint="80"/>
          <w:sz w:val="24"/>
          <w:szCs w:val="24"/>
          <w:lang w:val="hr-HR"/>
        </w:rPr>
        <w:t>uključiti informativni trošak održavanja sustava i tehničke podrške na razini jedne godine. Naveden informativna cijena ne ulazi u troškove ove nabave već služi za planiranje troškova nakon uspostave funkcionalnosti sustava.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DD3741" w:rsidRPr="00DD3741" w14:paraId="2D951A03" w14:textId="77777777" w:rsidTr="00DD3741">
        <w:tc>
          <w:tcPr>
            <w:tcW w:w="4698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A9F45B7" w14:textId="77777777" w:rsidR="00DD3741" w:rsidRPr="00DD3741" w:rsidRDefault="00DD3741" w:rsidP="00285AE2">
            <w:pPr>
              <w:jc w:val="both"/>
              <w:rPr>
                <w:b/>
                <w:bCs/>
                <w:color w:val="7F7F7F" w:themeColor="text1" w:themeTint="80"/>
                <w:sz w:val="24"/>
                <w:szCs w:val="24"/>
                <w:lang w:val="hr-HR"/>
              </w:rPr>
            </w:pPr>
          </w:p>
        </w:tc>
        <w:tc>
          <w:tcPr>
            <w:tcW w:w="4698" w:type="dxa"/>
            <w:shd w:val="clear" w:color="auto" w:fill="F2F2F2" w:themeFill="background1" w:themeFillShade="F2"/>
          </w:tcPr>
          <w:p w14:paraId="2B4267CE" w14:textId="5A8E1A7A" w:rsidR="00DD3741" w:rsidRPr="00DD3741" w:rsidRDefault="00DD3741" w:rsidP="00DD3741">
            <w:pPr>
              <w:jc w:val="center"/>
              <w:rPr>
                <w:color w:val="7F7F7F" w:themeColor="text1" w:themeTint="80"/>
                <w:sz w:val="24"/>
                <w:szCs w:val="24"/>
                <w:lang w:val="hr-HR"/>
              </w:rPr>
            </w:pPr>
            <w:r w:rsidRPr="00FC5418">
              <w:rPr>
                <w:b/>
                <w:bCs/>
                <w:color w:val="595959" w:themeColor="text1" w:themeTint="A6"/>
                <w:sz w:val="24"/>
                <w:szCs w:val="24"/>
                <w:lang w:val="hr-HR"/>
              </w:rPr>
              <w:t>Iznos / godišnji</w:t>
            </w:r>
            <w:r w:rsidRPr="00FC5418">
              <w:rPr>
                <w:color w:val="595959" w:themeColor="text1" w:themeTint="A6"/>
                <w:sz w:val="24"/>
                <w:szCs w:val="24"/>
                <w:lang w:val="hr-HR"/>
              </w:rPr>
              <w:t xml:space="preserve"> </w:t>
            </w:r>
            <w:r w:rsidRPr="00FC5418">
              <w:rPr>
                <w:color w:val="595959" w:themeColor="text1" w:themeTint="A6"/>
                <w:sz w:val="20"/>
                <w:szCs w:val="20"/>
                <w:lang w:val="hr-HR"/>
              </w:rPr>
              <w:t>(HRK bez PDV-a)</w:t>
            </w:r>
          </w:p>
        </w:tc>
      </w:tr>
      <w:tr w:rsidR="00DD3741" w:rsidRPr="00DD3741" w14:paraId="0E31DE22" w14:textId="77777777" w:rsidTr="00DD3741">
        <w:trPr>
          <w:trHeight w:val="762"/>
        </w:trPr>
        <w:tc>
          <w:tcPr>
            <w:tcW w:w="4698" w:type="dxa"/>
            <w:shd w:val="clear" w:color="auto" w:fill="F2F2F2" w:themeFill="background1" w:themeFillShade="F2"/>
            <w:vAlign w:val="center"/>
          </w:tcPr>
          <w:p w14:paraId="11B988AD" w14:textId="189A90F1" w:rsidR="00DD3741" w:rsidRPr="00DD3741" w:rsidRDefault="00DD3741" w:rsidP="00285AE2">
            <w:pPr>
              <w:jc w:val="both"/>
              <w:rPr>
                <w:b/>
                <w:bCs/>
                <w:color w:val="7F7F7F" w:themeColor="text1" w:themeTint="80"/>
                <w:sz w:val="24"/>
                <w:szCs w:val="24"/>
                <w:lang w:val="hr-HR"/>
              </w:rPr>
            </w:pPr>
            <w:r w:rsidRPr="00FC5418">
              <w:rPr>
                <w:b/>
                <w:bCs/>
                <w:color w:val="595959" w:themeColor="text1" w:themeTint="A6"/>
                <w:sz w:val="24"/>
                <w:szCs w:val="24"/>
                <w:lang w:val="hr-HR"/>
              </w:rPr>
              <w:t xml:space="preserve">Informativni trošak održavanja sustava i tehničke podrške </w:t>
            </w:r>
          </w:p>
        </w:tc>
        <w:tc>
          <w:tcPr>
            <w:tcW w:w="4698" w:type="dxa"/>
            <w:vAlign w:val="center"/>
          </w:tcPr>
          <w:p w14:paraId="15BCFC90" w14:textId="77777777" w:rsidR="00DD3741" w:rsidRPr="00FC5418" w:rsidRDefault="00DD3741" w:rsidP="00FC5418">
            <w:pPr>
              <w:jc w:val="center"/>
              <w:rPr>
                <w:color w:val="595959" w:themeColor="text1" w:themeTint="A6"/>
                <w:sz w:val="24"/>
                <w:szCs w:val="24"/>
                <w:lang w:val="hr-HR"/>
              </w:rPr>
            </w:pPr>
          </w:p>
        </w:tc>
      </w:tr>
    </w:tbl>
    <w:p w14:paraId="278F74BE" w14:textId="6F2356D6" w:rsidR="00DD3741" w:rsidRDefault="00DD3741" w:rsidP="00285AE2">
      <w:pPr>
        <w:pBdr>
          <w:bottom w:val="single" w:sz="12" w:space="1" w:color="auto"/>
        </w:pBdr>
        <w:jc w:val="both"/>
        <w:rPr>
          <w:sz w:val="24"/>
          <w:szCs w:val="24"/>
          <w:lang w:val="hr-HR"/>
        </w:rPr>
      </w:pPr>
    </w:p>
    <w:p w14:paraId="3A36D3A8" w14:textId="1561F6CF" w:rsidR="00EB2A70" w:rsidRPr="00997397" w:rsidRDefault="00EB2A70" w:rsidP="00EB2A70">
      <w:pPr>
        <w:rPr>
          <w:lang w:val="hr-HR"/>
        </w:rPr>
      </w:pPr>
      <w:r w:rsidRPr="00997397">
        <w:rPr>
          <w:b/>
          <w:lang w:val="hr-HR"/>
        </w:rPr>
        <w:t>Rok valjanosti ponude:</w:t>
      </w:r>
      <w:r w:rsidRPr="00997397">
        <w:rPr>
          <w:lang w:val="hr-HR"/>
        </w:rPr>
        <w:t xml:space="preserve"> </w:t>
      </w:r>
      <w:sdt>
        <w:sdtPr>
          <w:rPr>
            <w:lang w:val="hr-HR"/>
          </w:rPr>
          <w:id w:val="-1685358851"/>
          <w:placeholder>
            <w:docPart w:val="DefaultPlaceholder_-1854013440"/>
          </w:placeholder>
          <w:showingPlcHdr/>
          <w:text/>
        </w:sdtPr>
        <w:sdtEndPr/>
        <w:sdtContent>
          <w:r w:rsidR="00EB261B" w:rsidRPr="0080015D">
            <w:rPr>
              <w:rStyle w:val="Tekstrezerviranogmjesta"/>
            </w:rPr>
            <w:t>Kliknite ili dodirnite ovdje da biste unijeli tekst.</w:t>
          </w:r>
        </w:sdtContent>
      </w:sdt>
    </w:p>
    <w:p w14:paraId="2AFA3ACF" w14:textId="0A7820A0" w:rsidR="00EC29B1" w:rsidRPr="00997397" w:rsidRDefault="00EC29B1" w:rsidP="00EB2A70">
      <w:pPr>
        <w:rPr>
          <w:i/>
          <w:lang w:val="hr-HR"/>
        </w:rPr>
      </w:pPr>
      <w:r w:rsidRPr="00997397">
        <w:rPr>
          <w:lang w:val="hr-HR"/>
        </w:rPr>
        <w:t xml:space="preserve">* </w:t>
      </w:r>
      <w:r w:rsidRPr="00997397">
        <w:rPr>
          <w:i/>
          <w:lang w:val="hr-HR"/>
        </w:rPr>
        <w:t xml:space="preserve">Napomena: najmanje </w:t>
      </w:r>
      <w:r w:rsidR="00406FCB">
        <w:rPr>
          <w:i/>
          <w:lang w:val="hr-HR"/>
        </w:rPr>
        <w:t>45</w:t>
      </w:r>
      <w:r w:rsidRPr="00997397">
        <w:rPr>
          <w:i/>
          <w:lang w:val="hr-HR"/>
        </w:rPr>
        <w:t xml:space="preserve"> dana od dana roka za dostavu ponuda.</w:t>
      </w:r>
    </w:p>
    <w:p w14:paraId="36848EE7" w14:textId="7387E54D" w:rsidR="00EB2A70" w:rsidRPr="00997397" w:rsidRDefault="00EB2A70" w:rsidP="00EB2A70">
      <w:pPr>
        <w:rPr>
          <w:b/>
          <w:lang w:val="hr-HR"/>
        </w:rPr>
      </w:pPr>
      <w:r w:rsidRPr="00997397">
        <w:rPr>
          <w:b/>
          <w:lang w:val="hr-HR"/>
        </w:rPr>
        <w:t xml:space="preserve">Datum: </w:t>
      </w:r>
      <w:sdt>
        <w:sdtPr>
          <w:rPr>
            <w:b/>
            <w:lang w:val="hr-HR"/>
          </w:rPr>
          <w:id w:val="-391348646"/>
          <w:placeholder>
            <w:docPart w:val="DefaultPlaceholder_-1854013437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B6C86" w:rsidRPr="0080015D">
            <w:rPr>
              <w:rStyle w:val="Tekstrezerviranogmjesta"/>
            </w:rPr>
            <w:t>Kliknite ili dodirnite ovdje da biste unijeli datum.</w:t>
          </w:r>
        </w:sdtContent>
      </w:sdt>
    </w:p>
    <w:sdt>
      <w:sdtPr>
        <w:rPr>
          <w:lang w:val="hr-HR"/>
        </w:rPr>
        <w:id w:val="-430814387"/>
        <w:placeholder>
          <w:docPart w:val="DefaultPlaceholder_-1854013440"/>
        </w:placeholder>
        <w:showingPlcHdr/>
        <w:text/>
      </w:sdtPr>
      <w:sdtEndPr/>
      <w:sdtContent>
        <w:p w14:paraId="239CC16B" w14:textId="17D4D582" w:rsidR="00EB2A70" w:rsidRPr="00997397" w:rsidRDefault="00702EAD" w:rsidP="007F5FB4">
          <w:pPr>
            <w:spacing w:after="0"/>
            <w:jc w:val="right"/>
            <w:rPr>
              <w:lang w:val="hr-HR"/>
            </w:rPr>
          </w:pPr>
          <w:r w:rsidRPr="0080015D">
            <w:rPr>
              <w:rStyle w:val="Tekstrezerviranogmjesta"/>
            </w:rPr>
            <w:t>Kliknite ili dodirnite ovdje da biste unijeli tekst.</w:t>
          </w:r>
        </w:p>
      </w:sdtContent>
    </w:sdt>
    <w:p w14:paraId="4FB4EDCD" w14:textId="77777777" w:rsidR="00EB2A70" w:rsidRPr="00997397" w:rsidRDefault="00EB2A70" w:rsidP="00EB2A70">
      <w:pPr>
        <w:jc w:val="right"/>
        <w:rPr>
          <w:sz w:val="20"/>
          <w:szCs w:val="20"/>
          <w:lang w:val="hr-HR"/>
        </w:rPr>
      </w:pPr>
      <w:r w:rsidRPr="00997397">
        <w:rPr>
          <w:sz w:val="20"/>
          <w:szCs w:val="20"/>
          <w:lang w:val="hr-HR"/>
        </w:rPr>
        <w:t>(</w:t>
      </w:r>
      <w:r w:rsidRPr="00997397">
        <w:rPr>
          <w:i/>
          <w:sz w:val="20"/>
          <w:szCs w:val="20"/>
          <w:lang w:val="hr-HR"/>
        </w:rPr>
        <w:t>ime i prezime ovlaštene osobe ponuditelja</w:t>
      </w:r>
      <w:r w:rsidRPr="00997397">
        <w:rPr>
          <w:sz w:val="20"/>
          <w:szCs w:val="20"/>
          <w:lang w:val="hr-HR"/>
        </w:rPr>
        <w:t>)</w:t>
      </w:r>
    </w:p>
    <w:p w14:paraId="6EC7D4E7" w14:textId="77777777" w:rsidR="00EB2A70" w:rsidRPr="00997397" w:rsidRDefault="00EB2A70" w:rsidP="00EB2A70">
      <w:pPr>
        <w:jc w:val="right"/>
        <w:rPr>
          <w:lang w:val="hr-HR"/>
        </w:rPr>
      </w:pPr>
    </w:p>
    <w:p w14:paraId="033F89D9" w14:textId="0D6EADF4" w:rsidR="00EB2A70" w:rsidRPr="00997397" w:rsidRDefault="00A924D9" w:rsidP="007F5FB4">
      <w:pPr>
        <w:spacing w:after="0"/>
        <w:jc w:val="right"/>
        <w:rPr>
          <w:lang w:val="hr-HR"/>
        </w:rPr>
      </w:pPr>
      <w:r>
        <w:rPr>
          <w:lang w:val="hr-HR"/>
        </w:rPr>
        <w:t xml:space="preserve"> MP                   </w:t>
      </w:r>
      <w:r w:rsidR="007F5FB4" w:rsidRPr="00997397">
        <w:rPr>
          <w:lang w:val="hr-HR"/>
        </w:rPr>
        <w:t>___</w:t>
      </w:r>
      <w:r w:rsidR="00EB2A70" w:rsidRPr="00997397">
        <w:rPr>
          <w:lang w:val="hr-HR"/>
        </w:rPr>
        <w:t>_________________________________</w:t>
      </w:r>
    </w:p>
    <w:p w14:paraId="136F91BE" w14:textId="6814DFCF" w:rsidR="00452253" w:rsidRPr="006B6C86" w:rsidRDefault="00EB2A70" w:rsidP="006B6C86">
      <w:pPr>
        <w:jc w:val="right"/>
        <w:rPr>
          <w:sz w:val="20"/>
          <w:szCs w:val="20"/>
          <w:lang w:val="hr-HR"/>
        </w:rPr>
      </w:pPr>
      <w:r w:rsidRPr="00997397">
        <w:rPr>
          <w:sz w:val="20"/>
          <w:szCs w:val="20"/>
          <w:lang w:val="hr-HR"/>
        </w:rPr>
        <w:t>(</w:t>
      </w:r>
      <w:r w:rsidRPr="00997397">
        <w:rPr>
          <w:i/>
          <w:sz w:val="20"/>
          <w:szCs w:val="20"/>
          <w:lang w:val="hr-HR"/>
        </w:rPr>
        <w:t>vlastoručni potpis ovlaštene osobe ponuditelja</w:t>
      </w:r>
      <w:r w:rsidRPr="00997397">
        <w:rPr>
          <w:sz w:val="20"/>
          <w:szCs w:val="20"/>
          <w:lang w:val="hr-HR"/>
        </w:rPr>
        <w:t>)</w:t>
      </w:r>
    </w:p>
    <w:sectPr w:rsidR="00452253" w:rsidRPr="006B6C86" w:rsidSect="006B6C86">
      <w:footerReference w:type="default" r:id="rId8"/>
      <w:headerReference w:type="first" r:id="rId9"/>
      <w:footerReference w:type="first" r:id="rId10"/>
      <w:pgSz w:w="12240" w:h="15840"/>
      <w:pgMar w:top="1418" w:right="1417" w:bottom="1702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DC1E" w14:textId="77777777" w:rsidR="00D539EF" w:rsidRDefault="00D539EF" w:rsidP="00153E4F">
      <w:pPr>
        <w:spacing w:after="0" w:line="240" w:lineRule="auto"/>
      </w:pPr>
      <w:r>
        <w:separator/>
      </w:r>
    </w:p>
  </w:endnote>
  <w:endnote w:type="continuationSeparator" w:id="0">
    <w:p w14:paraId="54C52D3A" w14:textId="77777777" w:rsidR="00D539EF" w:rsidRDefault="00D539EF" w:rsidP="0015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111"/>
      <w:gridCol w:w="730"/>
      <w:gridCol w:w="156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650323175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D75361" w14:paraId="32B36CA5" w14:textId="77777777" w:rsidTr="008E1AE6">
          <w:trPr>
            <w:trHeight w:val="727"/>
          </w:trPr>
          <w:tc>
            <w:tcPr>
              <w:tcW w:w="3780" w:type="pct"/>
              <w:tcBorders>
                <w:right w:val="triple" w:sz="4" w:space="0" w:color="5B9BD5" w:themeColor="accent1"/>
              </w:tcBorders>
            </w:tcPr>
            <w:p w14:paraId="39C1E3C0" w14:textId="77777777" w:rsidR="00D75361" w:rsidRPr="002942F9" w:rsidRDefault="00D75361" w:rsidP="00D75361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</w:pPr>
              <w:r w:rsidRPr="002942F9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 xml:space="preserve"> PONUDBENI LIST</w:t>
              </w:r>
            </w:p>
            <w:p w14:paraId="5E4B0DE5" w14:textId="77777777" w:rsidR="00D75361" w:rsidRPr="00C776FC" w:rsidRDefault="00D75361" w:rsidP="00D75361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 xml:space="preserve">PROJEKT </w:t>
              </w:r>
            </w:p>
            <w:p w14:paraId="0060FF89" w14:textId="77777777" w:rsidR="00D75361" w:rsidRDefault="00D75361" w:rsidP="00D75361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>Interpretacijsko edukacijski centar Grpašćak, KK 06.1.2.01.0006</w:t>
              </w:r>
            </w:p>
            <w:p w14:paraId="2437C91E" w14:textId="77777777" w:rsidR="00D75361" w:rsidRPr="00C776FC" w:rsidRDefault="00D75361" w:rsidP="00D75361">
              <w:pPr>
                <w:tabs>
                  <w:tab w:val="left" w:pos="620"/>
                  <w:tab w:val="left" w:pos="3135"/>
                  <w:tab w:val="center" w:pos="4320"/>
                  <w:tab w:val="right" w:pos="7309"/>
                </w:tabs>
                <w:spacing w:after="0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 xml:space="preserve"> </w:t>
              </w:r>
            </w:p>
            <w:p w14:paraId="0B2B4D09" w14:textId="77777777" w:rsidR="00D75361" w:rsidRDefault="00D75361" w:rsidP="00D75361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AD27AB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>JEDNOSTAVNA NABAVA</w:t>
              </w:r>
            </w:p>
            <w:p w14:paraId="1736F890" w14:textId="28481A1F" w:rsidR="00D75361" w:rsidRDefault="00D75361" w:rsidP="00D7536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DD3741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EV-N-</w:t>
              </w:r>
              <w:r w:rsidR="00DD3741" w:rsidRPr="00DD3741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1</w:t>
              </w:r>
              <w:r w:rsidRPr="00DD3741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/20</w:t>
              </w:r>
              <w:r w:rsidR="00DD3741" w:rsidRPr="00DD3741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21</w:t>
              </w:r>
            </w:p>
          </w:tc>
          <w:tc>
            <w:tcPr>
              <w:tcW w:w="388" w:type="pct"/>
              <w:tcBorders>
                <w:left w:val="triple" w:sz="4" w:space="0" w:color="5B9BD5" w:themeColor="accent1"/>
              </w:tcBorders>
            </w:tcPr>
            <w:p w14:paraId="32EA58D2" w14:textId="77777777" w:rsidR="00D75361" w:rsidRDefault="00D75361" w:rsidP="00D7536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Pr="00E442B3">
                <w:rPr>
                  <w:noProof/>
                  <w:lang w:val="hr-HR"/>
                </w:rPr>
                <w:t>5</w:t>
              </w:r>
              <w:r>
                <w:fldChar w:fldCharType="end"/>
              </w:r>
            </w:p>
          </w:tc>
          <w:tc>
            <w:tcPr>
              <w:tcW w:w="833" w:type="pct"/>
            </w:tcPr>
            <w:p w14:paraId="635E4615" w14:textId="77777777" w:rsidR="00D75361" w:rsidRDefault="00D75361" w:rsidP="00D75361">
              <w:pPr>
                <w:tabs>
                  <w:tab w:val="left" w:pos="1490"/>
                </w:tabs>
              </w:pPr>
              <w:r w:rsidRPr="001771A8">
                <w:rPr>
                  <w:noProof/>
                </w:rPr>
                <w:drawing>
                  <wp:anchor distT="0" distB="0" distL="114300" distR="114300" simplePos="0" relativeHeight="251685888" behindDoc="0" locked="0" layoutInCell="1" allowOverlap="1" wp14:anchorId="285BC7B1" wp14:editId="64088B4B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3810</wp:posOffset>
                    </wp:positionV>
                    <wp:extent cx="1180350" cy="887095"/>
                    <wp:effectExtent l="0" t="0" r="1270" b="8255"/>
                    <wp:wrapNone/>
                    <wp:docPr id="58" name="Picture 4" descr="Slikovni rezultat za zajedno do fondova e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Slikovni rezultat za zajedno do fondova eu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644" r="23596"/>
                            <a:stretch/>
                          </pic:blipFill>
                          <pic:spPr bwMode="auto">
                            <a:xfrm>
                              <a:off x="0" y="0"/>
                              <a:ext cx="1180350" cy="887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0DFFBE22" w14:textId="77777777" w:rsidR="00D75361" w:rsidRDefault="00D753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111"/>
      <w:gridCol w:w="730"/>
      <w:gridCol w:w="156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5534443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FC32A2" w14:paraId="59046D2A" w14:textId="77777777" w:rsidTr="00541DC9">
          <w:trPr>
            <w:trHeight w:val="727"/>
          </w:trPr>
          <w:tc>
            <w:tcPr>
              <w:tcW w:w="3780" w:type="pct"/>
              <w:tcBorders>
                <w:right w:val="triple" w:sz="4" w:space="0" w:color="5B9BD5" w:themeColor="accent1"/>
              </w:tcBorders>
            </w:tcPr>
            <w:p w14:paraId="2868E401" w14:textId="5AFFC238" w:rsidR="0054196E" w:rsidRPr="002942F9" w:rsidRDefault="0054196E" w:rsidP="0054196E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</w:pPr>
              <w:r w:rsidRPr="002942F9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 xml:space="preserve"> PONUDBENI LIST</w:t>
              </w:r>
            </w:p>
            <w:p w14:paraId="395CFD7D" w14:textId="4D7C66B5" w:rsidR="00FC32A2" w:rsidRPr="00C776FC" w:rsidRDefault="00FC32A2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 xml:space="preserve">PROJEKT </w:t>
              </w:r>
            </w:p>
            <w:p w14:paraId="3F757722" w14:textId="77777777" w:rsidR="00FC32A2" w:rsidRDefault="00FC32A2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>Interpretacijsko edukacijski centar Grpašćak, KK 06.1.2.01.0006</w:t>
              </w:r>
            </w:p>
            <w:p w14:paraId="18681B36" w14:textId="77777777" w:rsidR="00FC32A2" w:rsidRPr="00C776FC" w:rsidRDefault="00FC32A2" w:rsidP="00C776FC">
              <w:pPr>
                <w:tabs>
                  <w:tab w:val="left" w:pos="620"/>
                  <w:tab w:val="left" w:pos="3135"/>
                  <w:tab w:val="center" w:pos="4320"/>
                  <w:tab w:val="right" w:pos="7309"/>
                </w:tabs>
                <w:spacing w:after="0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 xml:space="preserve"> </w:t>
              </w:r>
            </w:p>
            <w:p w14:paraId="6CE8A182" w14:textId="77777777" w:rsidR="00FC32A2" w:rsidRDefault="00FC32A2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AD27AB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>JEDNOSTAVNA NABAVA</w:t>
              </w:r>
            </w:p>
            <w:p w14:paraId="275C34F8" w14:textId="447884E6" w:rsidR="00FC32A2" w:rsidRDefault="00B810BE" w:rsidP="00C776F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EV-N-</w:t>
              </w:r>
              <w:r w:rsidR="00DD3741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1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/20</w:t>
              </w:r>
              <w:r w:rsidR="00DD3741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21</w:t>
              </w:r>
            </w:p>
          </w:tc>
          <w:tc>
            <w:tcPr>
              <w:tcW w:w="388" w:type="pct"/>
              <w:tcBorders>
                <w:left w:val="triple" w:sz="4" w:space="0" w:color="5B9BD5" w:themeColor="accent1"/>
              </w:tcBorders>
            </w:tcPr>
            <w:p w14:paraId="1768E204" w14:textId="77777777" w:rsidR="00FC32A2" w:rsidRDefault="00FC32A2" w:rsidP="00C776F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442B3" w:rsidRPr="00E442B3">
                <w:rPr>
                  <w:noProof/>
                  <w:lang w:val="hr-HR"/>
                </w:rPr>
                <w:t>5</w:t>
              </w:r>
              <w:r>
                <w:fldChar w:fldCharType="end"/>
              </w:r>
            </w:p>
          </w:tc>
          <w:tc>
            <w:tcPr>
              <w:tcW w:w="833" w:type="pct"/>
            </w:tcPr>
            <w:p w14:paraId="2DB377B7" w14:textId="77777777" w:rsidR="00FC32A2" w:rsidRDefault="00FC32A2" w:rsidP="00C776FC">
              <w:pPr>
                <w:tabs>
                  <w:tab w:val="left" w:pos="1490"/>
                </w:tabs>
              </w:pPr>
              <w:r w:rsidRPr="001771A8">
                <w:rPr>
                  <w:noProof/>
                </w:rPr>
                <w:drawing>
                  <wp:anchor distT="0" distB="0" distL="114300" distR="114300" simplePos="0" relativeHeight="251671552" behindDoc="0" locked="0" layoutInCell="1" allowOverlap="1" wp14:anchorId="44085BAB" wp14:editId="0FB18BA9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3810</wp:posOffset>
                    </wp:positionV>
                    <wp:extent cx="1180350" cy="887095"/>
                    <wp:effectExtent l="0" t="0" r="1270" b="8255"/>
                    <wp:wrapNone/>
                    <wp:docPr id="57" name="Picture 4" descr="Slikovni rezultat za zajedno do fondova e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Slikovni rezultat za zajedno do fondova eu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644" r="23596"/>
                            <a:stretch/>
                          </pic:blipFill>
                          <pic:spPr bwMode="auto">
                            <a:xfrm>
                              <a:off x="0" y="0"/>
                              <a:ext cx="1180350" cy="887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9DCBB41" w14:textId="77777777" w:rsidR="00FC32A2" w:rsidRDefault="00FC32A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78F5" w14:textId="77777777" w:rsidR="00D539EF" w:rsidRDefault="00D539EF" w:rsidP="00153E4F">
      <w:pPr>
        <w:spacing w:after="0" w:line="240" w:lineRule="auto"/>
      </w:pPr>
      <w:r>
        <w:separator/>
      </w:r>
    </w:p>
  </w:footnote>
  <w:footnote w:type="continuationSeparator" w:id="0">
    <w:p w14:paraId="43E240FE" w14:textId="77777777" w:rsidR="00D539EF" w:rsidRDefault="00D539EF" w:rsidP="0015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7CF6" w14:textId="77777777" w:rsidR="00FC32A2" w:rsidRDefault="00FC32A2" w:rsidP="00FC32A2">
    <w:pPr>
      <w:pStyle w:val="Zaglavlje"/>
      <w:tabs>
        <w:tab w:val="left" w:pos="10568"/>
      </w:tabs>
      <w:ind w:left="-993" w:right="-1022"/>
    </w:pPr>
    <w:r>
      <w:rPr>
        <w:noProof/>
      </w:rPr>
      <w:drawing>
        <wp:anchor distT="0" distB="0" distL="114300" distR="114300" simplePos="0" relativeHeight="251680768" behindDoc="0" locked="0" layoutInCell="1" allowOverlap="1" wp14:anchorId="19B3D39E" wp14:editId="22CA1D9B">
          <wp:simplePos x="0" y="0"/>
          <wp:positionH relativeFrom="column">
            <wp:posOffset>4462780</wp:posOffset>
          </wp:positionH>
          <wp:positionV relativeFrom="paragraph">
            <wp:posOffset>72390</wp:posOffset>
          </wp:positionV>
          <wp:extent cx="723900" cy="549371"/>
          <wp:effectExtent l="0" t="0" r="0" b="3175"/>
          <wp:wrapNone/>
          <wp:docPr id="52" name="Picture 1" descr="C:\Users\Telascica\Desktop\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lascica\Desktop\image2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1045" t="8573" r="8286" b="5827"/>
                  <a:stretch/>
                </pic:blipFill>
                <pic:spPr bwMode="auto">
                  <a:xfrm>
                    <a:off x="0" y="0"/>
                    <a:ext cx="724678" cy="549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3EDE888B" wp14:editId="7A29100A">
          <wp:simplePos x="0" y="0"/>
          <wp:positionH relativeFrom="margin">
            <wp:align>right</wp:align>
          </wp:positionH>
          <wp:positionV relativeFrom="paragraph">
            <wp:posOffset>113030</wp:posOffset>
          </wp:positionV>
          <wp:extent cx="374119" cy="491726"/>
          <wp:effectExtent l="0" t="0" r="6985" b="3810"/>
          <wp:wrapNone/>
          <wp:docPr id="53" name="Picture 5" descr="C:\Users\Telascica\Desktop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elascica\Desktop\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19" cy="491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14593DC8" wp14:editId="3EA3D5BB">
          <wp:simplePos x="0" y="0"/>
          <wp:positionH relativeFrom="column">
            <wp:posOffset>2837180</wp:posOffset>
          </wp:positionH>
          <wp:positionV relativeFrom="paragraph">
            <wp:posOffset>144145</wp:posOffset>
          </wp:positionV>
          <wp:extent cx="1619250" cy="375285"/>
          <wp:effectExtent l="0" t="0" r="0" b="5715"/>
          <wp:wrapNone/>
          <wp:docPr id="54" name="Picture 3" descr="F:\LOGOTIPOVI\PP_telascica_logo_leg_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:\LOGOTIPOVI\PP_telascica_logo_leg_04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1A8">
      <w:rPr>
        <w:noProof/>
      </w:rPr>
      <w:drawing>
        <wp:anchor distT="0" distB="0" distL="114300" distR="114300" simplePos="0" relativeHeight="251682816" behindDoc="0" locked="0" layoutInCell="1" allowOverlap="1" wp14:anchorId="2E4B49FD" wp14:editId="19624DB2">
          <wp:simplePos x="0" y="0"/>
          <wp:positionH relativeFrom="column">
            <wp:posOffset>1195705</wp:posOffset>
          </wp:positionH>
          <wp:positionV relativeFrom="paragraph">
            <wp:posOffset>6350</wp:posOffset>
          </wp:positionV>
          <wp:extent cx="1670050" cy="648335"/>
          <wp:effectExtent l="0" t="0" r="6350" b="0"/>
          <wp:wrapSquare wrapText="bothSides"/>
          <wp:docPr id="55" name="Picture 2" descr="C:\Users\Telascica\Desktop\OP konkurentnost i kohezija_BOJ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elascica\Desktop\OP konkurentnost i kohezija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1A8">
      <w:rPr>
        <w:noProof/>
      </w:rPr>
      <w:drawing>
        <wp:anchor distT="0" distB="0" distL="114300" distR="114300" simplePos="0" relativeHeight="251683840" behindDoc="0" locked="0" layoutInCell="1" allowOverlap="1" wp14:anchorId="6B4B76E2" wp14:editId="491CB868">
          <wp:simplePos x="0" y="0"/>
          <wp:positionH relativeFrom="column">
            <wp:posOffset>-314960</wp:posOffset>
          </wp:positionH>
          <wp:positionV relativeFrom="paragraph">
            <wp:posOffset>-48895</wp:posOffset>
          </wp:positionV>
          <wp:extent cx="1638300" cy="687705"/>
          <wp:effectExtent l="0" t="0" r="0" b="0"/>
          <wp:wrapSquare wrapText="bothSides"/>
          <wp:docPr id="56" name="Picture 1" descr="C:\Users\Telascica\Desktop\Europski strukturni i investicijski fondo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lascica\Desktop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</w:t>
    </w:r>
  </w:p>
  <w:p w14:paraId="127362E4" w14:textId="77777777" w:rsidR="00FC32A2" w:rsidRDefault="00FC32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4CC"/>
    <w:multiLevelType w:val="hybridMultilevel"/>
    <w:tmpl w:val="1608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627C"/>
    <w:multiLevelType w:val="hybridMultilevel"/>
    <w:tmpl w:val="6F3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BBF"/>
    <w:multiLevelType w:val="hybridMultilevel"/>
    <w:tmpl w:val="58BC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E0F14"/>
    <w:multiLevelType w:val="hybridMultilevel"/>
    <w:tmpl w:val="4C22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4100A"/>
    <w:multiLevelType w:val="hybridMultilevel"/>
    <w:tmpl w:val="ABE64990"/>
    <w:lvl w:ilvl="0" w:tplc="EEEA26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32991"/>
    <w:multiLevelType w:val="hybridMultilevel"/>
    <w:tmpl w:val="A00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44F4"/>
    <w:multiLevelType w:val="hybridMultilevel"/>
    <w:tmpl w:val="2BDE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46385"/>
    <w:multiLevelType w:val="hybridMultilevel"/>
    <w:tmpl w:val="40D2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515AF"/>
    <w:multiLevelType w:val="hybridMultilevel"/>
    <w:tmpl w:val="119831A4"/>
    <w:lvl w:ilvl="0" w:tplc="53E2772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52"/>
    <w:rsid w:val="00001402"/>
    <w:rsid w:val="00053FD9"/>
    <w:rsid w:val="00066BD5"/>
    <w:rsid w:val="00074158"/>
    <w:rsid w:val="00083314"/>
    <w:rsid w:val="00084754"/>
    <w:rsid w:val="000903A7"/>
    <w:rsid w:val="000911DD"/>
    <w:rsid w:val="000920E4"/>
    <w:rsid w:val="000A7279"/>
    <w:rsid w:val="000D3A31"/>
    <w:rsid w:val="001223C6"/>
    <w:rsid w:val="001251DE"/>
    <w:rsid w:val="00153E4F"/>
    <w:rsid w:val="001540C6"/>
    <w:rsid w:val="00185E53"/>
    <w:rsid w:val="001F605A"/>
    <w:rsid w:val="002017E7"/>
    <w:rsid w:val="00217B87"/>
    <w:rsid w:val="00225C39"/>
    <w:rsid w:val="00256119"/>
    <w:rsid w:val="002723BC"/>
    <w:rsid w:val="00285AE2"/>
    <w:rsid w:val="002942F9"/>
    <w:rsid w:val="002C1A21"/>
    <w:rsid w:val="002C631C"/>
    <w:rsid w:val="002D1F44"/>
    <w:rsid w:val="002F599C"/>
    <w:rsid w:val="00326828"/>
    <w:rsid w:val="0033446F"/>
    <w:rsid w:val="00364D1C"/>
    <w:rsid w:val="00370C5D"/>
    <w:rsid w:val="00394E0A"/>
    <w:rsid w:val="003A6385"/>
    <w:rsid w:val="003C5FAF"/>
    <w:rsid w:val="003F6018"/>
    <w:rsid w:val="00405886"/>
    <w:rsid w:val="00406FCB"/>
    <w:rsid w:val="004155B2"/>
    <w:rsid w:val="00422E6A"/>
    <w:rsid w:val="004242E7"/>
    <w:rsid w:val="004321B8"/>
    <w:rsid w:val="00452253"/>
    <w:rsid w:val="004A6F8D"/>
    <w:rsid w:val="004B2A87"/>
    <w:rsid w:val="004B592C"/>
    <w:rsid w:val="004D3013"/>
    <w:rsid w:val="004D5DCC"/>
    <w:rsid w:val="004E23AD"/>
    <w:rsid w:val="004F184C"/>
    <w:rsid w:val="00500952"/>
    <w:rsid w:val="005343CF"/>
    <w:rsid w:val="0054196E"/>
    <w:rsid w:val="00541DC9"/>
    <w:rsid w:val="0058703D"/>
    <w:rsid w:val="0059594C"/>
    <w:rsid w:val="005A2E94"/>
    <w:rsid w:val="005A4F40"/>
    <w:rsid w:val="005B38A2"/>
    <w:rsid w:val="005B70A3"/>
    <w:rsid w:val="005D4DA5"/>
    <w:rsid w:val="005E75C5"/>
    <w:rsid w:val="006060E5"/>
    <w:rsid w:val="00626B93"/>
    <w:rsid w:val="0066466B"/>
    <w:rsid w:val="00692200"/>
    <w:rsid w:val="006A4A3A"/>
    <w:rsid w:val="006B6C86"/>
    <w:rsid w:val="00702EAD"/>
    <w:rsid w:val="00715E9A"/>
    <w:rsid w:val="007331B3"/>
    <w:rsid w:val="007516B4"/>
    <w:rsid w:val="00767531"/>
    <w:rsid w:val="00784BCC"/>
    <w:rsid w:val="007857EB"/>
    <w:rsid w:val="007C5068"/>
    <w:rsid w:val="007C73A3"/>
    <w:rsid w:val="007C7F54"/>
    <w:rsid w:val="007E59F3"/>
    <w:rsid w:val="007F5FB4"/>
    <w:rsid w:val="008054CE"/>
    <w:rsid w:val="00813C96"/>
    <w:rsid w:val="0081437F"/>
    <w:rsid w:val="008328F0"/>
    <w:rsid w:val="008344CB"/>
    <w:rsid w:val="00855B7A"/>
    <w:rsid w:val="0087192D"/>
    <w:rsid w:val="008A4561"/>
    <w:rsid w:val="008B453D"/>
    <w:rsid w:val="008B6C36"/>
    <w:rsid w:val="008D3A0A"/>
    <w:rsid w:val="008F1974"/>
    <w:rsid w:val="008F5A35"/>
    <w:rsid w:val="009542D4"/>
    <w:rsid w:val="00997397"/>
    <w:rsid w:val="009A40A5"/>
    <w:rsid w:val="009D7A3B"/>
    <w:rsid w:val="00A07966"/>
    <w:rsid w:val="00A25126"/>
    <w:rsid w:val="00A41CF8"/>
    <w:rsid w:val="00A42596"/>
    <w:rsid w:val="00A47547"/>
    <w:rsid w:val="00A56F59"/>
    <w:rsid w:val="00A833BC"/>
    <w:rsid w:val="00A86F01"/>
    <w:rsid w:val="00A924D9"/>
    <w:rsid w:val="00AB3CBB"/>
    <w:rsid w:val="00AC7B49"/>
    <w:rsid w:val="00AD27AB"/>
    <w:rsid w:val="00AD4F89"/>
    <w:rsid w:val="00AE31A7"/>
    <w:rsid w:val="00B10C75"/>
    <w:rsid w:val="00B34F6F"/>
    <w:rsid w:val="00B35854"/>
    <w:rsid w:val="00B37E8B"/>
    <w:rsid w:val="00B40301"/>
    <w:rsid w:val="00B74BBA"/>
    <w:rsid w:val="00B810BE"/>
    <w:rsid w:val="00B82E0C"/>
    <w:rsid w:val="00B96219"/>
    <w:rsid w:val="00BD0DB1"/>
    <w:rsid w:val="00BE625B"/>
    <w:rsid w:val="00C00E9B"/>
    <w:rsid w:val="00C0688B"/>
    <w:rsid w:val="00C30028"/>
    <w:rsid w:val="00C61E42"/>
    <w:rsid w:val="00C6533F"/>
    <w:rsid w:val="00C776FC"/>
    <w:rsid w:val="00CC3C9C"/>
    <w:rsid w:val="00CE256B"/>
    <w:rsid w:val="00D04643"/>
    <w:rsid w:val="00D0536C"/>
    <w:rsid w:val="00D076FF"/>
    <w:rsid w:val="00D07E33"/>
    <w:rsid w:val="00D2350A"/>
    <w:rsid w:val="00D33F8F"/>
    <w:rsid w:val="00D351FF"/>
    <w:rsid w:val="00D35698"/>
    <w:rsid w:val="00D3749C"/>
    <w:rsid w:val="00D453F4"/>
    <w:rsid w:val="00D539EF"/>
    <w:rsid w:val="00D721FF"/>
    <w:rsid w:val="00D75361"/>
    <w:rsid w:val="00D85288"/>
    <w:rsid w:val="00DC339B"/>
    <w:rsid w:val="00DD3741"/>
    <w:rsid w:val="00DD40F0"/>
    <w:rsid w:val="00DF232C"/>
    <w:rsid w:val="00E071F2"/>
    <w:rsid w:val="00E161C7"/>
    <w:rsid w:val="00E361AD"/>
    <w:rsid w:val="00E373C4"/>
    <w:rsid w:val="00E442B3"/>
    <w:rsid w:val="00E47BD0"/>
    <w:rsid w:val="00E6379B"/>
    <w:rsid w:val="00E73214"/>
    <w:rsid w:val="00E90F5B"/>
    <w:rsid w:val="00EB261B"/>
    <w:rsid w:val="00EB2A70"/>
    <w:rsid w:val="00EC29B1"/>
    <w:rsid w:val="00ED7EE8"/>
    <w:rsid w:val="00F20982"/>
    <w:rsid w:val="00F2246A"/>
    <w:rsid w:val="00F26CD5"/>
    <w:rsid w:val="00F36171"/>
    <w:rsid w:val="00F42545"/>
    <w:rsid w:val="00F605B6"/>
    <w:rsid w:val="00F743CF"/>
    <w:rsid w:val="00F748B0"/>
    <w:rsid w:val="00FB25C8"/>
    <w:rsid w:val="00FC32A2"/>
    <w:rsid w:val="00FC5418"/>
    <w:rsid w:val="00FD7D02"/>
    <w:rsid w:val="00FE75B1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6D40C"/>
  <w15:chartTrackingRefBased/>
  <w15:docId w15:val="{CF88026E-436B-4862-B7F0-2DF012DE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F3"/>
  </w:style>
  <w:style w:type="paragraph" w:styleId="Naslov1">
    <w:name w:val="heading 1"/>
    <w:basedOn w:val="Normal"/>
    <w:next w:val="Normal"/>
    <w:link w:val="Naslov1Char"/>
    <w:uiPriority w:val="9"/>
    <w:qFormat/>
    <w:rsid w:val="0033446F"/>
    <w:pPr>
      <w:keepNext/>
      <w:keepLines/>
      <w:shd w:val="clear" w:color="auto" w:fill="0070C0"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6BD5"/>
    <w:pPr>
      <w:keepNext/>
      <w:keepLines/>
      <w:shd w:val="clear" w:color="auto" w:fill="C9E8FF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D2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D2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27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27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27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27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27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79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E62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2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2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2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25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25B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qFormat/>
    <w:rsid w:val="00813C9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character" w:customStyle="1" w:styleId="NaslovChar">
    <w:name w:val="Naslov Char"/>
    <w:basedOn w:val="Zadanifontodlomka"/>
    <w:link w:val="Naslov"/>
    <w:rsid w:val="00813C96"/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paragraph" w:styleId="Bezproreda">
    <w:name w:val="No Spacing"/>
    <w:link w:val="BezproredaChar"/>
    <w:uiPriority w:val="1"/>
    <w:qFormat/>
    <w:rsid w:val="00AD27AB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53E4F"/>
  </w:style>
  <w:style w:type="paragraph" w:styleId="Zaglavlje">
    <w:name w:val="header"/>
    <w:basedOn w:val="Normal"/>
    <w:link w:val="Zaglavl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E4F"/>
  </w:style>
  <w:style w:type="paragraph" w:styleId="Podnoje">
    <w:name w:val="footer"/>
    <w:basedOn w:val="Normal"/>
    <w:link w:val="Podno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E4F"/>
  </w:style>
  <w:style w:type="character" w:customStyle="1" w:styleId="Naslov1Char">
    <w:name w:val="Naslov 1 Char"/>
    <w:basedOn w:val="Zadanifontodlomka"/>
    <w:link w:val="Naslov1"/>
    <w:uiPriority w:val="9"/>
    <w:rsid w:val="0033446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70C0"/>
    </w:rPr>
  </w:style>
  <w:style w:type="character" w:customStyle="1" w:styleId="Naslov2Char">
    <w:name w:val="Naslov 2 Char"/>
    <w:basedOn w:val="Zadanifontodlomka"/>
    <w:link w:val="Naslov2"/>
    <w:uiPriority w:val="9"/>
    <w:rsid w:val="00066BD5"/>
    <w:rPr>
      <w:rFonts w:asciiTheme="majorHAnsi" w:eastAsiaTheme="majorEastAsia" w:hAnsiTheme="majorHAnsi" w:cstheme="majorBidi"/>
      <w:b/>
      <w:bCs/>
      <w:sz w:val="26"/>
      <w:szCs w:val="26"/>
      <w:shd w:val="clear" w:color="auto" w:fill="C9E8F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D27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D27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27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27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27A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27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D27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D27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D27AB"/>
    <w:rPr>
      <w:b/>
      <w:bCs/>
    </w:rPr>
  </w:style>
  <w:style w:type="character" w:styleId="Istaknuto">
    <w:name w:val="Emphasis"/>
    <w:basedOn w:val="Zadanifontodlomka"/>
    <w:uiPriority w:val="20"/>
    <w:qFormat/>
    <w:rsid w:val="00AD27AB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D27A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D27AB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27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27AB"/>
    <w:rPr>
      <w:b/>
      <w:bCs/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AD27AB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D27AB"/>
    <w:rPr>
      <w:b/>
      <w:bCs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AD27AB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D27AB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D27A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D27AB"/>
    <w:pPr>
      <w:outlineLvl w:val="9"/>
    </w:pPr>
  </w:style>
  <w:style w:type="table" w:styleId="Reetkatablice">
    <w:name w:val="Table Grid"/>
    <w:basedOn w:val="Obinatablica"/>
    <w:uiPriority w:val="39"/>
    <w:rsid w:val="0083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8328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7F5F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6B6C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43EB53-FA8E-4371-813C-4F65E810FB13}"/>
      </w:docPartPr>
      <w:docPartBody>
        <w:p w:rsidR="002B7255" w:rsidRDefault="0083557A">
          <w:r w:rsidRPr="0080015D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DD495B-66FD-4FF4-AD8D-77A09664C7C0}"/>
      </w:docPartPr>
      <w:docPartBody>
        <w:p w:rsidR="002B7255" w:rsidRDefault="0083557A">
          <w:r w:rsidRPr="0080015D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7A"/>
    <w:rsid w:val="002B7255"/>
    <w:rsid w:val="00350640"/>
    <w:rsid w:val="00645817"/>
    <w:rsid w:val="00697602"/>
    <w:rsid w:val="0083557A"/>
    <w:rsid w:val="00A53596"/>
    <w:rsid w:val="00DA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355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I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</dc:title>
  <dc:subject>SPECIFIKACIJE ZA IZRADU STUDIJE/AKCIJSKOG PLANA UPRAVLJANJA POSJETITELJIMA</dc:subject>
  <dc:creator>Vesna Petesic</dc:creator>
  <cp:keywords/>
  <dc:description/>
  <cp:lastModifiedBy>Vesna Petesic</cp:lastModifiedBy>
  <cp:revision>6</cp:revision>
  <cp:lastPrinted>2018-03-19T08:56:00Z</cp:lastPrinted>
  <dcterms:created xsi:type="dcterms:W3CDTF">2019-11-15T08:38:00Z</dcterms:created>
  <dcterms:modified xsi:type="dcterms:W3CDTF">2021-06-09T08:38:00Z</dcterms:modified>
</cp:coreProperties>
</file>